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2250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导游证换发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</w:rPr>
              <w:t>许霆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2026-1-</w:t>
            </w: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导游证变更（机构）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段智魁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2026-1-23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导游证变更（机构）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赖成昆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2026-1-23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68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导游证变更（机构）</w:t>
            </w:r>
          </w:p>
        </w:tc>
        <w:tc>
          <w:tcPr>
            <w:tcW w:w="225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豆妍妍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2026-1-23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3A360A"/>
    <w:rsid w:val="4BAFD9A9"/>
    <w:rsid w:val="4DFB499A"/>
    <w:rsid w:val="4F7E5AA1"/>
    <w:rsid w:val="4FDE887F"/>
    <w:rsid w:val="50F3E22C"/>
    <w:rsid w:val="577D4183"/>
    <w:rsid w:val="5BFF978D"/>
    <w:rsid w:val="5CF55941"/>
    <w:rsid w:val="5D67D99B"/>
    <w:rsid w:val="5EEB3F2E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2023-11-06T20:49:00Z</dcterms:created>
  <dc:creator>kylin</dc:creator>
  <cp:lastModifiedBy>kylin</cp:lastModifiedBy>
  <dcterms:modified xsi:type="dcterms:W3CDTF">2026-01-29T09:31:54Z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